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079B" w14:textId="68AD0DE6" w:rsidR="000867C5" w:rsidRDefault="00D82DCF" w:rsidP="0075031F">
      <w:pPr>
        <w:spacing w:after="0" w:line="259" w:lineRule="auto"/>
        <w:ind w:left="0" w:firstLine="0"/>
      </w:pPr>
      <w:r>
        <w:rPr>
          <w:b/>
          <w:sz w:val="40"/>
          <w:u w:val="single" w:color="000000"/>
        </w:rPr>
        <w:t>Brandon Willadsen</w:t>
      </w:r>
      <w:r>
        <w:rPr>
          <w:b/>
          <w:sz w:val="36"/>
          <w:u w:val="single" w:color="000000"/>
        </w:rPr>
        <w:t xml:space="preserve">                                                            </w:t>
      </w:r>
      <w:r w:rsidR="00643E81">
        <w:rPr>
          <w:b/>
          <w:sz w:val="36"/>
          <w:u w:val="single" w:color="000000"/>
        </w:rPr>
        <w:t xml:space="preserve">            </w:t>
      </w:r>
      <w:r w:rsidR="0045763E">
        <w:rPr>
          <w:u w:val="single" w:color="000000"/>
        </w:rPr>
        <w:t>Bryan</w:t>
      </w:r>
      <w:r>
        <w:rPr>
          <w:u w:val="single" w:color="000000"/>
        </w:rPr>
        <w:t>, TX</w:t>
      </w:r>
      <w:r>
        <w:rPr>
          <w:sz w:val="36"/>
        </w:rPr>
        <w:t xml:space="preserve"> </w:t>
      </w:r>
      <w:hyperlink r:id="rId6" w:history="1">
        <w:r w:rsidR="00CB3375" w:rsidRPr="0095133A">
          <w:rPr>
            <w:rStyle w:val="Hyperlink"/>
          </w:rPr>
          <w:t>biw1997@tamu.edu</w:t>
        </w:r>
      </w:hyperlink>
      <w:r w:rsidR="00CB3375">
        <w:t xml:space="preserve"> </w:t>
      </w:r>
    </w:p>
    <w:p w14:paraId="544AEBF0" w14:textId="09E588D3" w:rsidR="00F67304" w:rsidRPr="000867C5" w:rsidRDefault="00D82DCF" w:rsidP="000867C5">
      <w:pPr>
        <w:spacing w:after="155"/>
        <w:jc w:val="center"/>
      </w:pPr>
      <w:r w:rsidRPr="003C6D78">
        <w:rPr>
          <w:b/>
          <w:sz w:val="24"/>
          <w:szCs w:val="24"/>
          <w:u w:val="single" w:color="000000"/>
        </w:rPr>
        <w:t>Education</w:t>
      </w:r>
    </w:p>
    <w:p w14:paraId="594A484D" w14:textId="40130C06" w:rsidR="00F67304" w:rsidRDefault="00D82DCF">
      <w:pPr>
        <w:pStyle w:val="Heading1"/>
        <w:spacing w:after="158"/>
        <w:ind w:left="-4"/>
        <w:jc w:val="left"/>
      </w:pPr>
      <w:r>
        <w:rPr>
          <w:sz w:val="22"/>
          <w:u w:val="none"/>
        </w:rPr>
        <w:t xml:space="preserve">Texas A&amp;M University                                                                                             </w:t>
      </w:r>
      <w:r w:rsidR="00494B2C">
        <w:rPr>
          <w:sz w:val="22"/>
          <w:u w:val="none"/>
        </w:rPr>
        <w:t xml:space="preserve">                              </w:t>
      </w:r>
      <w:r>
        <w:rPr>
          <w:sz w:val="22"/>
          <w:u w:val="none"/>
        </w:rPr>
        <w:t xml:space="preserve">College Station, TX </w:t>
      </w:r>
    </w:p>
    <w:p w14:paraId="11C4A451" w14:textId="368B79D5" w:rsidR="00F67304" w:rsidRDefault="00D82DCF">
      <w:pPr>
        <w:pStyle w:val="Heading2"/>
        <w:spacing w:after="198"/>
        <w:ind w:left="-5"/>
      </w:pPr>
      <w:r>
        <w:rPr>
          <w:b w:val="0"/>
          <w:i/>
        </w:rPr>
        <w:t>Ph.D</w:t>
      </w:r>
      <w:r w:rsidR="0088283B">
        <w:rPr>
          <w:b w:val="0"/>
          <w:i/>
        </w:rPr>
        <w:t>.</w:t>
      </w:r>
      <w:r>
        <w:rPr>
          <w:b w:val="0"/>
          <w:i/>
        </w:rPr>
        <w:t xml:space="preserve"> Student in History</w:t>
      </w:r>
      <w:r w:rsidR="00D75957">
        <w:rPr>
          <w:b w:val="0"/>
          <w:i/>
        </w:rPr>
        <w:t>;</w:t>
      </w:r>
      <w:r w:rsidR="00D75957" w:rsidRPr="00D75957">
        <w:t xml:space="preserve"> </w:t>
      </w:r>
      <w:r w:rsidR="00D75957" w:rsidRPr="00D75957">
        <w:rPr>
          <w:b w:val="0"/>
          <w:i/>
        </w:rPr>
        <w:t>Bush School Certificate of Advanced International Affairs</w:t>
      </w:r>
      <w:r w:rsidR="00494B2C">
        <w:rPr>
          <w:b w:val="0"/>
          <w:i/>
        </w:rPr>
        <w:t>:</w:t>
      </w:r>
      <w:r w:rsidRPr="00D75957">
        <w:rPr>
          <w:i/>
        </w:rPr>
        <w:t xml:space="preserve"> </w:t>
      </w:r>
      <w:r w:rsidR="00D75957">
        <w:t xml:space="preserve">                        </w:t>
      </w:r>
      <w:r w:rsidR="00D75957">
        <w:rPr>
          <w:b w:val="0"/>
          <w:i/>
        </w:rPr>
        <w:t>August 2021- Present</w:t>
      </w:r>
      <w:r>
        <w:t xml:space="preserve">                  </w:t>
      </w:r>
    </w:p>
    <w:p w14:paraId="3FE071F2" w14:textId="2F0B010E" w:rsidR="00F67304" w:rsidRDefault="00D82DCF" w:rsidP="00346E52">
      <w:pPr>
        <w:pStyle w:val="ListParagraph"/>
        <w:numPr>
          <w:ilvl w:val="0"/>
          <w:numId w:val="11"/>
        </w:numPr>
        <w:spacing w:after="32"/>
      </w:pPr>
      <w:r>
        <w:t xml:space="preserve">Main research interests in modern American diplomatic and political history with particular attention </w:t>
      </w:r>
      <w:r w:rsidR="00831DBD">
        <w:t xml:space="preserve">to </w:t>
      </w:r>
      <w:r w:rsidR="004B662D">
        <w:t>American</w:t>
      </w:r>
      <w:r w:rsidR="00831DBD">
        <w:t xml:space="preserve"> support of Taiwan throughout the latter half of the 20</w:t>
      </w:r>
      <w:r w:rsidR="00831DBD" w:rsidRPr="00346E52">
        <w:rPr>
          <w:vertAlign w:val="superscript"/>
        </w:rPr>
        <w:t>th</w:t>
      </w:r>
      <w:r w:rsidR="00831DBD">
        <w:t xml:space="preserve"> century</w:t>
      </w:r>
      <w:r>
        <w:t>.</w:t>
      </w:r>
    </w:p>
    <w:p w14:paraId="2080256F" w14:textId="77777777" w:rsidR="009E5B5E" w:rsidRDefault="009E5B5E" w:rsidP="009E5B5E">
      <w:pPr>
        <w:spacing w:after="120"/>
        <w:ind w:left="346" w:firstLine="0"/>
      </w:pPr>
    </w:p>
    <w:p w14:paraId="6F28E8F7" w14:textId="2503AEE3" w:rsidR="00F67304" w:rsidRDefault="00D82DCF" w:rsidP="00346E52">
      <w:pPr>
        <w:pStyle w:val="ListParagraph"/>
        <w:numPr>
          <w:ilvl w:val="0"/>
          <w:numId w:val="11"/>
        </w:numPr>
        <w:spacing w:after="120"/>
      </w:pPr>
      <w:r>
        <w:t>Emerging secondary area</w:t>
      </w:r>
      <w:r w:rsidR="00FC6359">
        <w:t xml:space="preserve"> of</w:t>
      </w:r>
      <w:r>
        <w:t xml:space="preserve"> interest includes </w:t>
      </w:r>
      <w:r w:rsidR="00831DBD">
        <w:t>the conflicts between the isolationist and interventionist factions of the GOP.</w:t>
      </w:r>
    </w:p>
    <w:p w14:paraId="0F7E3D2D" w14:textId="77777777" w:rsidR="00D75957" w:rsidRDefault="00D75957" w:rsidP="00F438EB">
      <w:pPr>
        <w:pStyle w:val="ListParagraph"/>
        <w:spacing w:after="120"/>
        <w:ind w:firstLine="0"/>
      </w:pPr>
    </w:p>
    <w:p w14:paraId="0144463B" w14:textId="510A6066" w:rsidR="00F438EB" w:rsidRPr="00B86EDD" w:rsidRDefault="00B86EDD" w:rsidP="00F438EB">
      <w:pPr>
        <w:pStyle w:val="ListParagraph"/>
        <w:numPr>
          <w:ilvl w:val="0"/>
          <w:numId w:val="11"/>
        </w:numPr>
        <w:spacing w:after="120"/>
        <w:rPr>
          <w:i/>
          <w:iCs/>
        </w:rPr>
      </w:pPr>
      <w:r w:rsidRPr="00B86EDD">
        <w:rPr>
          <w:i/>
          <w:iCs/>
        </w:rPr>
        <w:t xml:space="preserve">M.A. in History conferred in May of 2024; </w:t>
      </w:r>
      <w:r w:rsidR="00F438EB" w:rsidRPr="00B86EDD">
        <w:rPr>
          <w:i/>
          <w:iCs/>
        </w:rPr>
        <w:t>Bush School of Government Certificate in Advanced International Affairs conferred in December of 2023.</w:t>
      </w:r>
    </w:p>
    <w:p w14:paraId="78FD9B1F" w14:textId="77777777" w:rsidR="00F67304" w:rsidRDefault="00D82DCF">
      <w:pPr>
        <w:spacing w:after="158" w:line="259" w:lineRule="auto"/>
        <w:ind w:left="1" w:firstLine="0"/>
      </w:pPr>
      <w:r>
        <w:rPr>
          <w:b/>
        </w:rPr>
        <w:t xml:space="preserve"> </w:t>
      </w:r>
    </w:p>
    <w:p w14:paraId="3434E1CF" w14:textId="77777777" w:rsidR="00F67304" w:rsidRDefault="00D82DCF">
      <w:pPr>
        <w:pStyle w:val="Heading1"/>
        <w:spacing w:after="158"/>
        <w:ind w:left="-4"/>
        <w:jc w:val="left"/>
      </w:pPr>
      <w:r>
        <w:rPr>
          <w:sz w:val="22"/>
          <w:u w:val="none"/>
        </w:rPr>
        <w:t xml:space="preserve">The University of North Carolina at Chapel Hill                                                                                      Chapel Hill, NC </w:t>
      </w:r>
    </w:p>
    <w:p w14:paraId="6BC78B41" w14:textId="7A11A27F" w:rsidR="00F67304" w:rsidRDefault="00D82DCF">
      <w:pPr>
        <w:pStyle w:val="Heading2"/>
        <w:spacing w:after="198"/>
        <w:ind w:left="-5"/>
      </w:pPr>
      <w:r>
        <w:rPr>
          <w:b w:val="0"/>
          <w:i/>
        </w:rPr>
        <w:t xml:space="preserve"> B.A. in History (United States concentration); Minor in Global American Studies</w:t>
      </w:r>
      <w:r w:rsidR="00494B2C">
        <w:rPr>
          <w:b w:val="0"/>
          <w:i/>
        </w:rPr>
        <w:t>:</w:t>
      </w:r>
      <w:r>
        <w:rPr>
          <w:b w:val="0"/>
          <w:i/>
        </w:rPr>
        <w:t xml:space="preserve">       </w:t>
      </w:r>
      <w:r w:rsidR="00F438EB">
        <w:rPr>
          <w:b w:val="0"/>
          <w:i/>
        </w:rPr>
        <w:t xml:space="preserve">             conferred: December</w:t>
      </w:r>
      <w:r>
        <w:rPr>
          <w:b w:val="0"/>
          <w:i/>
        </w:rPr>
        <w:t xml:space="preserve"> 2020 </w:t>
      </w:r>
    </w:p>
    <w:p w14:paraId="61361A46" w14:textId="550E69E5" w:rsidR="00F67304" w:rsidRDefault="00D82DCF" w:rsidP="00346E52">
      <w:pPr>
        <w:pStyle w:val="ListParagraph"/>
        <w:numPr>
          <w:ilvl w:val="0"/>
          <w:numId w:val="12"/>
        </w:numPr>
      </w:pPr>
      <w:r>
        <w:t>Member of Phi Alpha Theta, the national history honor society</w:t>
      </w:r>
      <w:r w:rsidR="00D04FEA">
        <w:t>.</w:t>
      </w:r>
      <w:r>
        <w:t xml:space="preserve"> </w:t>
      </w:r>
    </w:p>
    <w:p w14:paraId="739ACB5D" w14:textId="77777777" w:rsidR="000D2EED" w:rsidRDefault="000D2EED" w:rsidP="000D2EED">
      <w:pPr>
        <w:spacing w:after="34"/>
        <w:ind w:left="706" w:firstLine="0"/>
      </w:pPr>
    </w:p>
    <w:p w14:paraId="1478AA1F" w14:textId="77777777" w:rsidR="00F67304" w:rsidRDefault="00D82DCF" w:rsidP="00346E52">
      <w:pPr>
        <w:pStyle w:val="ListParagraph"/>
        <w:numPr>
          <w:ilvl w:val="0"/>
          <w:numId w:val="12"/>
        </w:numPr>
        <w:spacing w:after="34"/>
      </w:pPr>
      <w:r>
        <w:t>Relevant Coursework:  History of American Politics 1932-Present; Political Parties and Elections; United States in WWII; Politics of Public Policy; 20</w:t>
      </w:r>
      <w:r w:rsidRPr="00346E52">
        <w:rPr>
          <w:vertAlign w:val="superscript"/>
        </w:rPr>
        <w:t>th</w:t>
      </w:r>
      <w:r>
        <w:t xml:space="preserve"> Century China; Analyzing Public Opinion; U.S Supreme Court, and Politics and Religion</w:t>
      </w:r>
      <w:r w:rsidR="00C4732D">
        <w:t>.</w:t>
      </w:r>
      <w:r>
        <w:t xml:space="preserve"> </w:t>
      </w:r>
    </w:p>
    <w:p w14:paraId="108E3078" w14:textId="77777777" w:rsidR="00F855CA" w:rsidRDefault="00F855CA" w:rsidP="005F7C0B">
      <w:pPr>
        <w:spacing w:after="175" w:line="259" w:lineRule="auto"/>
        <w:ind w:left="0" w:firstLine="0"/>
        <w:rPr>
          <w:b/>
          <w:bCs/>
          <w:sz w:val="24"/>
          <w:szCs w:val="24"/>
          <w:u w:val="single"/>
        </w:rPr>
      </w:pPr>
    </w:p>
    <w:p w14:paraId="6D8A0424" w14:textId="77777777" w:rsidR="0015568C" w:rsidRDefault="0015568C" w:rsidP="000867C5">
      <w:pPr>
        <w:pStyle w:val="Heading1"/>
        <w:ind w:left="0" w:firstLine="0"/>
      </w:pPr>
      <w:r>
        <w:t xml:space="preserve">Professional </w:t>
      </w:r>
      <w:r w:rsidRPr="005F7195">
        <w:t>Experience</w:t>
      </w:r>
    </w:p>
    <w:p w14:paraId="62CDD921" w14:textId="77777777" w:rsidR="0015568C" w:rsidRPr="003C6D78" w:rsidRDefault="0015568C" w:rsidP="0015568C">
      <w:pPr>
        <w:pStyle w:val="Heading2"/>
        <w:spacing w:after="38" w:line="409" w:lineRule="auto"/>
        <w:ind w:left="-4"/>
      </w:pPr>
      <w:r w:rsidRPr="003C6D78">
        <w:t xml:space="preserve">Texas A&amp;M University- College Station                                                                                              College Station, TX </w:t>
      </w:r>
      <w:r w:rsidRPr="003C6D78">
        <w:rPr>
          <w:b w:val="0"/>
          <w:i/>
        </w:rPr>
        <w:t>Graduate Teaching Assistant (Department of History):</w:t>
      </w:r>
      <w:r w:rsidRPr="003C6D78">
        <w:t xml:space="preserve">                                                                         </w:t>
      </w:r>
      <w:r w:rsidRPr="003C6D78">
        <w:rPr>
          <w:b w:val="0"/>
          <w:i/>
        </w:rPr>
        <w:t xml:space="preserve">August 2021- Present </w:t>
      </w:r>
    </w:p>
    <w:p w14:paraId="0E0FB12A" w14:textId="77777777" w:rsidR="0015568C" w:rsidRPr="003C6D78" w:rsidRDefault="0015568C" w:rsidP="0015568C">
      <w:pPr>
        <w:pStyle w:val="ListParagraph"/>
        <w:numPr>
          <w:ilvl w:val="0"/>
          <w:numId w:val="14"/>
        </w:numPr>
        <w:spacing w:after="136"/>
        <w:ind w:right="251"/>
      </w:pPr>
      <w:r w:rsidRPr="003C6D78">
        <w:t>Assists professor with teaching responsibilities including composing quizzes, grading essays, and proctoring exams.</w:t>
      </w:r>
    </w:p>
    <w:p w14:paraId="0B0C5A7F" w14:textId="77777777" w:rsidR="0015568C" w:rsidRPr="003C6D78" w:rsidRDefault="0015568C" w:rsidP="0015568C">
      <w:pPr>
        <w:pStyle w:val="ListParagraph"/>
        <w:numPr>
          <w:ilvl w:val="0"/>
          <w:numId w:val="14"/>
        </w:numPr>
        <w:spacing w:after="136"/>
        <w:ind w:right="251"/>
      </w:pPr>
      <w:r w:rsidRPr="003C6D78">
        <w:t xml:space="preserve">Composes and conducts exam reviews. </w:t>
      </w:r>
    </w:p>
    <w:p w14:paraId="4CAF3560" w14:textId="28A3406E" w:rsidR="0015568C" w:rsidRDefault="0015568C" w:rsidP="0015568C">
      <w:pPr>
        <w:spacing w:after="136"/>
        <w:ind w:left="0" w:right="251" w:firstLine="0"/>
      </w:pPr>
    </w:p>
    <w:p w14:paraId="36ACEF17" w14:textId="77777777" w:rsidR="00945EE1" w:rsidRDefault="00945EE1" w:rsidP="00945EE1">
      <w:pPr>
        <w:tabs>
          <w:tab w:val="center" w:pos="471"/>
          <w:tab w:val="center" w:pos="4647"/>
        </w:tabs>
        <w:ind w:left="0" w:firstLine="0"/>
      </w:pPr>
    </w:p>
    <w:p w14:paraId="44957C91" w14:textId="247AECE7" w:rsidR="004F2BA1" w:rsidRDefault="00D55A68" w:rsidP="00945EE1">
      <w:pPr>
        <w:tabs>
          <w:tab w:val="center" w:pos="471"/>
          <w:tab w:val="center" w:pos="4647"/>
        </w:tabs>
        <w:ind w:left="0" w:firstLine="0"/>
        <w:rPr>
          <w:b/>
          <w:bCs/>
        </w:rPr>
      </w:pPr>
      <w:r>
        <w:rPr>
          <w:b/>
          <w:bCs/>
        </w:rPr>
        <w:t>Political Internships</w:t>
      </w:r>
      <w:r w:rsidR="00402D46">
        <w:rPr>
          <w:b/>
          <w:bCs/>
        </w:rPr>
        <w:t xml:space="preserve">                                                                                                                      </w:t>
      </w:r>
      <w:proofErr w:type="gramStart"/>
      <w:r w:rsidR="00402D46">
        <w:rPr>
          <w:b/>
          <w:bCs/>
        </w:rPr>
        <w:t>The</w:t>
      </w:r>
      <w:proofErr w:type="gramEnd"/>
      <w:r w:rsidR="00402D46">
        <w:rPr>
          <w:b/>
          <w:bCs/>
        </w:rPr>
        <w:t xml:space="preserve"> Carolinas and Texas</w:t>
      </w:r>
    </w:p>
    <w:p w14:paraId="15D9C599" w14:textId="77777777" w:rsidR="00945EE1" w:rsidRDefault="00945EE1" w:rsidP="005F7C0B">
      <w:pPr>
        <w:tabs>
          <w:tab w:val="center" w:pos="471"/>
          <w:tab w:val="center" w:pos="4647"/>
        </w:tabs>
        <w:rPr>
          <w:i/>
          <w:iCs/>
        </w:rPr>
      </w:pPr>
    </w:p>
    <w:p w14:paraId="4EC94CEA" w14:textId="1727834B" w:rsidR="00D55A68" w:rsidRDefault="00D55A68" w:rsidP="005F7C0B">
      <w:pPr>
        <w:tabs>
          <w:tab w:val="center" w:pos="471"/>
          <w:tab w:val="center" w:pos="4647"/>
        </w:tabs>
        <w:rPr>
          <w:i/>
          <w:iCs/>
        </w:rPr>
      </w:pPr>
      <w:r w:rsidRPr="00D55A68">
        <w:rPr>
          <w:i/>
          <w:iCs/>
        </w:rPr>
        <w:t>Intern</w:t>
      </w:r>
      <w:r w:rsidR="00402D46">
        <w:rPr>
          <w:i/>
          <w:iCs/>
        </w:rPr>
        <w:t>:</w:t>
      </w:r>
      <w:r>
        <w:rPr>
          <w:i/>
          <w:iCs/>
        </w:rPr>
        <w:t xml:space="preserve">                                                                                                                                                      </w:t>
      </w:r>
      <w:r w:rsidR="00945EE1">
        <w:rPr>
          <w:i/>
          <w:iCs/>
        </w:rPr>
        <w:t xml:space="preserve">  </w:t>
      </w:r>
      <w:r w:rsidR="00402D46">
        <w:rPr>
          <w:i/>
          <w:iCs/>
        </w:rPr>
        <w:t xml:space="preserve"> </w:t>
      </w:r>
      <w:r>
        <w:rPr>
          <w:i/>
          <w:iCs/>
        </w:rPr>
        <w:t>Various Intervals</w:t>
      </w:r>
    </w:p>
    <w:p w14:paraId="0FD16A23" w14:textId="77777777" w:rsidR="00D55A68" w:rsidRDefault="00D55A68" w:rsidP="005F7C0B">
      <w:pPr>
        <w:tabs>
          <w:tab w:val="center" w:pos="471"/>
          <w:tab w:val="center" w:pos="4647"/>
        </w:tabs>
        <w:rPr>
          <w:i/>
          <w:iCs/>
        </w:rPr>
      </w:pPr>
    </w:p>
    <w:p w14:paraId="11C2C919" w14:textId="7D653D17" w:rsidR="00945EE1" w:rsidRDefault="00D55A68" w:rsidP="0075031F">
      <w:pPr>
        <w:pStyle w:val="ListParagraph"/>
        <w:numPr>
          <w:ilvl w:val="0"/>
          <w:numId w:val="15"/>
        </w:numPr>
        <w:tabs>
          <w:tab w:val="center" w:pos="471"/>
          <w:tab w:val="center" w:pos="4647"/>
        </w:tabs>
      </w:pPr>
      <w:r>
        <w:t xml:space="preserve"> Have served as an intern on Republican congressional and senatorial campaigns in the Carolinas and Texas.</w:t>
      </w:r>
    </w:p>
    <w:p w14:paraId="1D23F6EA" w14:textId="77777777" w:rsidR="0075031F" w:rsidRDefault="0075031F" w:rsidP="0075031F">
      <w:pPr>
        <w:tabs>
          <w:tab w:val="center" w:pos="471"/>
          <w:tab w:val="center" w:pos="4647"/>
        </w:tabs>
      </w:pPr>
    </w:p>
    <w:p w14:paraId="1D82F052" w14:textId="2229EB3A" w:rsidR="0075031F" w:rsidRPr="00D55A68" w:rsidRDefault="0075031F" w:rsidP="0075031F">
      <w:pPr>
        <w:pStyle w:val="ListParagraph"/>
        <w:numPr>
          <w:ilvl w:val="0"/>
          <w:numId w:val="15"/>
        </w:numPr>
        <w:tabs>
          <w:tab w:val="center" w:pos="471"/>
          <w:tab w:val="center" w:pos="4647"/>
        </w:tabs>
      </w:pPr>
      <w:r>
        <w:t>Main duties have involved data input, media monitoring, opposition research, and phone banking</w:t>
      </w:r>
      <w:r w:rsidR="00402D46">
        <w:t>.</w:t>
      </w:r>
    </w:p>
    <w:p w14:paraId="132EC16F" w14:textId="77777777" w:rsidR="0075031F" w:rsidRPr="0075031F" w:rsidRDefault="0075031F" w:rsidP="0075031F">
      <w:pPr>
        <w:tabs>
          <w:tab w:val="center" w:pos="471"/>
          <w:tab w:val="center" w:pos="4647"/>
        </w:tabs>
      </w:pPr>
    </w:p>
    <w:p w14:paraId="1745A72B" w14:textId="77777777" w:rsidR="00945EE1" w:rsidRDefault="00945EE1" w:rsidP="004F2BA1">
      <w:pPr>
        <w:spacing w:after="175" w:line="259" w:lineRule="auto"/>
        <w:ind w:left="0" w:firstLine="0"/>
        <w:jc w:val="center"/>
        <w:rPr>
          <w:b/>
          <w:bCs/>
          <w:sz w:val="24"/>
          <w:szCs w:val="24"/>
          <w:u w:val="single"/>
        </w:rPr>
      </w:pPr>
    </w:p>
    <w:p w14:paraId="109ED303" w14:textId="77777777" w:rsidR="0075031F" w:rsidRDefault="0075031F" w:rsidP="004F2BA1">
      <w:pPr>
        <w:spacing w:after="175" w:line="259" w:lineRule="auto"/>
        <w:ind w:left="0" w:firstLine="0"/>
        <w:jc w:val="center"/>
        <w:rPr>
          <w:b/>
          <w:bCs/>
          <w:sz w:val="24"/>
          <w:szCs w:val="24"/>
          <w:u w:val="single"/>
        </w:rPr>
      </w:pPr>
    </w:p>
    <w:p w14:paraId="5FC2EA3C" w14:textId="3D4B6642" w:rsidR="004F2BA1" w:rsidRDefault="004F2BA1" w:rsidP="004F2BA1">
      <w:pPr>
        <w:spacing w:after="175" w:line="259" w:lineRule="auto"/>
        <w:ind w:left="0" w:firstLine="0"/>
        <w:jc w:val="center"/>
        <w:rPr>
          <w:b/>
          <w:bCs/>
          <w:sz w:val="24"/>
          <w:szCs w:val="24"/>
          <w:u w:val="single"/>
        </w:rPr>
      </w:pPr>
      <w:r w:rsidRPr="008F13C3">
        <w:rPr>
          <w:b/>
          <w:bCs/>
          <w:sz w:val="24"/>
          <w:szCs w:val="24"/>
          <w:u w:val="single"/>
        </w:rPr>
        <w:lastRenderedPageBreak/>
        <w:t>Conference Presentations and</w:t>
      </w:r>
      <w:r>
        <w:rPr>
          <w:b/>
          <w:bCs/>
          <w:sz w:val="24"/>
          <w:szCs w:val="24"/>
          <w:u w:val="single"/>
        </w:rPr>
        <w:t xml:space="preserve"> </w:t>
      </w:r>
      <w:r w:rsidRPr="008F13C3">
        <w:rPr>
          <w:b/>
          <w:bCs/>
          <w:sz w:val="24"/>
          <w:szCs w:val="24"/>
          <w:u w:val="single"/>
        </w:rPr>
        <w:t>Awards</w:t>
      </w:r>
    </w:p>
    <w:p w14:paraId="4E57E72E" w14:textId="77777777" w:rsidR="00945EE1" w:rsidRDefault="00945EE1" w:rsidP="004F2BA1">
      <w:pPr>
        <w:spacing w:after="175" w:line="259" w:lineRule="auto"/>
        <w:ind w:left="0" w:firstLine="0"/>
        <w:jc w:val="center"/>
        <w:rPr>
          <w:b/>
          <w:bCs/>
          <w:sz w:val="24"/>
          <w:szCs w:val="24"/>
          <w:u w:val="single"/>
        </w:rPr>
      </w:pPr>
    </w:p>
    <w:p w14:paraId="229E060D" w14:textId="04164DD1" w:rsidR="00945EE1" w:rsidRPr="00945EE1" w:rsidRDefault="00945EE1" w:rsidP="00945EE1">
      <w:pPr>
        <w:pStyle w:val="ListParagraph"/>
        <w:numPr>
          <w:ilvl w:val="0"/>
          <w:numId w:val="18"/>
        </w:numPr>
        <w:spacing w:after="175" w:line="259" w:lineRule="auto"/>
        <w:rPr>
          <w:b/>
          <w:bCs/>
          <w:u w:val="single"/>
        </w:rPr>
      </w:pPr>
      <w:r>
        <w:t>“Confrontation or Restraint? The Divergent Perspectives between Republican Hawks and Pragmatists on China and Taiwan” Society for Historians of American Foreign Relations (SHAFR) Conference, Toronto, ON, June 2024.</w:t>
      </w:r>
    </w:p>
    <w:p w14:paraId="773D9956" w14:textId="77777777" w:rsidR="00945EE1" w:rsidRDefault="00945EE1" w:rsidP="004F2BA1">
      <w:pPr>
        <w:spacing w:after="175" w:line="259" w:lineRule="auto"/>
        <w:ind w:left="0" w:firstLine="0"/>
        <w:jc w:val="center"/>
        <w:rPr>
          <w:b/>
          <w:bCs/>
          <w:sz w:val="24"/>
          <w:szCs w:val="24"/>
          <w:u w:val="single"/>
        </w:rPr>
      </w:pPr>
    </w:p>
    <w:p w14:paraId="53A0F13D" w14:textId="16DA44C7" w:rsidR="004F2BA1" w:rsidRPr="001C082A" w:rsidRDefault="004F2BA1" w:rsidP="004F2BA1">
      <w:pPr>
        <w:pStyle w:val="ListParagraph"/>
        <w:numPr>
          <w:ilvl w:val="0"/>
          <w:numId w:val="10"/>
        </w:numPr>
        <w:spacing w:after="175" w:line="259" w:lineRule="auto"/>
      </w:pPr>
      <w:r w:rsidRPr="001C082A">
        <w:t>“Democracy Promotion and Neoconservatism: The Blue Team’s Foreign Policy Proposals on Taiwan</w:t>
      </w:r>
      <w:r w:rsidR="00945EE1">
        <w:t>”</w:t>
      </w:r>
      <w:r w:rsidRPr="001C082A">
        <w:t xml:space="preserve"> Society for Historians of American Foreign Relations (SHAFR) Conference, Arlington, VA, June 2023.</w:t>
      </w:r>
    </w:p>
    <w:p w14:paraId="60538B26" w14:textId="77777777" w:rsidR="004F2BA1" w:rsidRPr="001C082A" w:rsidRDefault="004F2BA1" w:rsidP="004F2BA1">
      <w:pPr>
        <w:spacing w:after="175" w:line="259" w:lineRule="auto"/>
        <w:ind w:left="1" w:firstLine="0"/>
      </w:pPr>
    </w:p>
    <w:p w14:paraId="000E106B" w14:textId="77777777" w:rsidR="004F2BA1" w:rsidRPr="001C082A" w:rsidRDefault="004F2BA1" w:rsidP="004F2BA1">
      <w:pPr>
        <w:pStyle w:val="ListParagraph"/>
        <w:numPr>
          <w:ilvl w:val="0"/>
          <w:numId w:val="10"/>
        </w:numPr>
        <w:spacing w:after="175" w:line="259" w:lineRule="auto"/>
      </w:pPr>
      <w:r w:rsidRPr="001C082A">
        <w:t>“Neoconservatives and Taiwan: Conservative Policies for a Liberal Goal?” Southwest Social Science Association Conference, Fort Worth, TX, April 2023</w:t>
      </w:r>
      <w:r>
        <w:t>.</w:t>
      </w:r>
    </w:p>
    <w:p w14:paraId="369883A8" w14:textId="77777777" w:rsidR="004F2BA1" w:rsidRPr="001C082A" w:rsidRDefault="004F2BA1" w:rsidP="004F2BA1">
      <w:pPr>
        <w:spacing w:after="175" w:line="259" w:lineRule="auto"/>
        <w:ind w:left="1" w:firstLine="0"/>
      </w:pPr>
    </w:p>
    <w:p w14:paraId="13FF9303" w14:textId="77777777" w:rsidR="004F2BA1" w:rsidRDefault="004F2BA1" w:rsidP="004F2BA1">
      <w:pPr>
        <w:pStyle w:val="ListParagraph"/>
        <w:numPr>
          <w:ilvl w:val="0"/>
          <w:numId w:val="10"/>
        </w:numPr>
        <w:spacing w:after="175" w:line="259" w:lineRule="auto"/>
      </w:pPr>
      <w:r w:rsidRPr="001C082A">
        <w:t>“How Pre-Existing Diplomatic and Political Ideology/Policy Influenced the Objectives and Thoughts of the Blue Team,” Policy History Conference, Tempe AZ, June 2022</w:t>
      </w:r>
      <w:r>
        <w:t>.</w:t>
      </w:r>
    </w:p>
    <w:p w14:paraId="4B11EFA9" w14:textId="77777777" w:rsidR="00945EE1" w:rsidRDefault="00945EE1" w:rsidP="00945EE1">
      <w:pPr>
        <w:pStyle w:val="ListParagraph"/>
      </w:pPr>
    </w:p>
    <w:p w14:paraId="1AEB2C5F" w14:textId="3D31DD66" w:rsidR="00945EE1" w:rsidRDefault="00945EE1" w:rsidP="004F2BA1">
      <w:pPr>
        <w:pStyle w:val="ListParagraph"/>
        <w:numPr>
          <w:ilvl w:val="0"/>
          <w:numId w:val="10"/>
        </w:numPr>
        <w:spacing w:after="175" w:line="259" w:lineRule="auto"/>
      </w:pPr>
      <w:r>
        <w:t>Truman Library Institute Grant 2023-2024 – up to $1,550</w:t>
      </w:r>
      <w:r w:rsidR="00402D46">
        <w:t>.</w:t>
      </w:r>
    </w:p>
    <w:p w14:paraId="77CE6B91" w14:textId="77777777" w:rsidR="000867C5" w:rsidRDefault="000867C5" w:rsidP="000867C5">
      <w:pPr>
        <w:spacing w:after="175" w:line="259" w:lineRule="auto"/>
        <w:ind w:left="0" w:firstLine="0"/>
      </w:pPr>
    </w:p>
    <w:p w14:paraId="719F5247" w14:textId="4EA3AA70" w:rsidR="004F2BA1" w:rsidRPr="001C082A" w:rsidRDefault="004F2BA1" w:rsidP="000867C5">
      <w:pPr>
        <w:pStyle w:val="ListParagraph"/>
        <w:numPr>
          <w:ilvl w:val="0"/>
          <w:numId w:val="10"/>
        </w:numPr>
        <w:spacing w:after="175" w:line="259" w:lineRule="auto"/>
      </w:pPr>
      <w:r>
        <w:t>Eisenhower Foundation Research Travel Grant 2023-2024 - $1,000.</w:t>
      </w:r>
    </w:p>
    <w:p w14:paraId="082463A9" w14:textId="77777777" w:rsidR="004F2BA1" w:rsidRPr="001C082A" w:rsidRDefault="004F2BA1" w:rsidP="004F2BA1">
      <w:pPr>
        <w:spacing w:after="175" w:line="259" w:lineRule="auto"/>
        <w:ind w:left="1" w:firstLine="0"/>
      </w:pPr>
    </w:p>
    <w:p w14:paraId="770FF33A" w14:textId="77777777" w:rsidR="004F2BA1" w:rsidRPr="001C082A" w:rsidRDefault="004F2BA1" w:rsidP="004F2BA1">
      <w:pPr>
        <w:pStyle w:val="ListParagraph"/>
        <w:numPr>
          <w:ilvl w:val="0"/>
          <w:numId w:val="10"/>
        </w:numPr>
        <w:spacing w:after="175" w:line="259" w:lineRule="auto"/>
      </w:pPr>
      <w:r w:rsidRPr="001C082A">
        <w:t>TAMU Department of History Conference Travel Grant 2023 - $750</w:t>
      </w:r>
      <w:r>
        <w:t>.</w:t>
      </w:r>
    </w:p>
    <w:p w14:paraId="39F2F80C" w14:textId="77777777" w:rsidR="004F2BA1" w:rsidRPr="001C082A" w:rsidRDefault="004F2BA1" w:rsidP="004F2BA1">
      <w:pPr>
        <w:spacing w:after="175" w:line="259" w:lineRule="auto"/>
        <w:ind w:left="1" w:firstLine="0"/>
      </w:pPr>
    </w:p>
    <w:p w14:paraId="3922C77E" w14:textId="77777777" w:rsidR="004F2BA1" w:rsidRDefault="004F2BA1" w:rsidP="004F2BA1">
      <w:pPr>
        <w:pStyle w:val="ListParagraph"/>
        <w:numPr>
          <w:ilvl w:val="0"/>
          <w:numId w:val="10"/>
        </w:numPr>
        <w:spacing w:after="175" w:line="259" w:lineRule="auto"/>
      </w:pPr>
      <w:r w:rsidRPr="001C082A">
        <w:t>TAMU Department of History Conference Travel Grant 2022 - $750</w:t>
      </w:r>
      <w:r>
        <w:t>.</w:t>
      </w:r>
    </w:p>
    <w:p w14:paraId="1D12F4E3" w14:textId="77777777" w:rsidR="00B91C8A" w:rsidRDefault="00B91C8A" w:rsidP="00B91C8A">
      <w:pPr>
        <w:pStyle w:val="ListParagraph"/>
      </w:pPr>
    </w:p>
    <w:p w14:paraId="313931B7" w14:textId="3F131BC5" w:rsidR="000867C5" w:rsidRDefault="000867C5" w:rsidP="00D55A68">
      <w:pPr>
        <w:spacing w:after="175" w:line="259" w:lineRule="auto"/>
      </w:pPr>
    </w:p>
    <w:p w14:paraId="7C22DA4A" w14:textId="77777777" w:rsidR="00B91C8A" w:rsidRDefault="00B91C8A" w:rsidP="000867C5">
      <w:pPr>
        <w:pStyle w:val="ListParagraph"/>
        <w:spacing w:after="175" w:line="259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14:paraId="337F2EF5" w14:textId="1CEE46E7" w:rsidR="000867C5" w:rsidRPr="000867C5" w:rsidRDefault="000867C5" w:rsidP="000867C5">
      <w:pPr>
        <w:pStyle w:val="ListParagraph"/>
        <w:spacing w:after="175" w:line="259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0867C5">
        <w:rPr>
          <w:b/>
          <w:bCs/>
          <w:sz w:val="24"/>
          <w:szCs w:val="24"/>
          <w:u w:val="single"/>
        </w:rPr>
        <w:t>Memberships</w:t>
      </w:r>
    </w:p>
    <w:p w14:paraId="7A065DF7" w14:textId="77777777" w:rsidR="008033D2" w:rsidRDefault="008033D2" w:rsidP="008033D2">
      <w:pPr>
        <w:tabs>
          <w:tab w:val="center" w:pos="471"/>
          <w:tab w:val="center" w:pos="4647"/>
        </w:tabs>
        <w:spacing w:line="276" w:lineRule="auto"/>
        <w:ind w:left="0" w:firstLine="0"/>
      </w:pPr>
    </w:p>
    <w:p w14:paraId="1363217B" w14:textId="13CDC6EE" w:rsidR="008033D2" w:rsidRPr="000867C5" w:rsidRDefault="008033D2" w:rsidP="008033D2">
      <w:pPr>
        <w:pStyle w:val="ListParagraph"/>
        <w:numPr>
          <w:ilvl w:val="0"/>
          <w:numId w:val="10"/>
        </w:numPr>
        <w:tabs>
          <w:tab w:val="center" w:pos="471"/>
          <w:tab w:val="center" w:pos="4647"/>
        </w:tabs>
        <w:spacing w:line="276" w:lineRule="auto"/>
      </w:pPr>
      <w:r>
        <w:t xml:space="preserve">     Society for Historians of American Foreign Relations (SHAFR) – Student Member.</w:t>
      </w:r>
    </w:p>
    <w:p w14:paraId="5F061CCA" w14:textId="77777777" w:rsidR="008033D2" w:rsidRPr="000867C5" w:rsidRDefault="008033D2" w:rsidP="008033D2">
      <w:pPr>
        <w:pStyle w:val="ListParagraph"/>
        <w:tabs>
          <w:tab w:val="center" w:pos="471"/>
          <w:tab w:val="center" w:pos="4647"/>
        </w:tabs>
        <w:spacing w:line="276" w:lineRule="auto"/>
        <w:ind w:firstLine="0"/>
      </w:pPr>
    </w:p>
    <w:sectPr w:rsidR="008033D2" w:rsidRPr="000867C5">
      <w:pgSz w:w="12240" w:h="15840"/>
      <w:pgMar w:top="781" w:right="725" w:bottom="105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F46"/>
    <w:multiLevelType w:val="hybridMultilevel"/>
    <w:tmpl w:val="70F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4F95"/>
    <w:multiLevelType w:val="hybridMultilevel"/>
    <w:tmpl w:val="9B88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A47E8"/>
    <w:multiLevelType w:val="hybridMultilevel"/>
    <w:tmpl w:val="E040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E2A34"/>
    <w:multiLevelType w:val="hybridMultilevel"/>
    <w:tmpl w:val="2BA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A5C0F"/>
    <w:multiLevelType w:val="hybridMultilevel"/>
    <w:tmpl w:val="E968D32A"/>
    <w:lvl w:ilvl="0" w:tplc="7192597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A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C8A7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41D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6B2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1A53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2BB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A19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6B3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166654"/>
    <w:multiLevelType w:val="hybridMultilevel"/>
    <w:tmpl w:val="DFFC6A3A"/>
    <w:lvl w:ilvl="0" w:tplc="719259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F18D4"/>
    <w:multiLevelType w:val="hybridMultilevel"/>
    <w:tmpl w:val="F362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050AF"/>
    <w:multiLevelType w:val="hybridMultilevel"/>
    <w:tmpl w:val="F3361C3E"/>
    <w:lvl w:ilvl="0" w:tplc="7192597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9A5859"/>
    <w:multiLevelType w:val="hybridMultilevel"/>
    <w:tmpl w:val="3D6E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15894"/>
    <w:multiLevelType w:val="hybridMultilevel"/>
    <w:tmpl w:val="C74A0946"/>
    <w:lvl w:ilvl="0" w:tplc="71925978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4A4EA3"/>
    <w:multiLevelType w:val="hybridMultilevel"/>
    <w:tmpl w:val="255EE614"/>
    <w:lvl w:ilvl="0" w:tplc="3B4AE17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CDE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4D5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E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68F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C24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E6D8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EB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B07D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FA0795"/>
    <w:multiLevelType w:val="hybridMultilevel"/>
    <w:tmpl w:val="6568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16A6F"/>
    <w:multiLevelType w:val="hybridMultilevel"/>
    <w:tmpl w:val="C05C05B2"/>
    <w:lvl w:ilvl="0" w:tplc="E3C0FA8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6CC7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A6DF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A4A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0448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CCB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F48B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C2E4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C09B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F16B4A"/>
    <w:multiLevelType w:val="hybridMultilevel"/>
    <w:tmpl w:val="7DE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D4D36"/>
    <w:multiLevelType w:val="hybridMultilevel"/>
    <w:tmpl w:val="966E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802C8"/>
    <w:multiLevelType w:val="hybridMultilevel"/>
    <w:tmpl w:val="C0FC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A1CF6"/>
    <w:multiLevelType w:val="hybridMultilevel"/>
    <w:tmpl w:val="68608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BA1A90"/>
    <w:multiLevelType w:val="hybridMultilevel"/>
    <w:tmpl w:val="98D0053A"/>
    <w:lvl w:ilvl="0" w:tplc="BC521D4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27A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FAEA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217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2066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C03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7CE6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C5E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0A1F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7572610">
    <w:abstractNumId w:val="4"/>
  </w:num>
  <w:num w:numId="2" w16cid:durableId="540901006">
    <w:abstractNumId w:val="17"/>
  </w:num>
  <w:num w:numId="3" w16cid:durableId="346294505">
    <w:abstractNumId w:val="10"/>
  </w:num>
  <w:num w:numId="4" w16cid:durableId="1851673261">
    <w:abstractNumId w:val="12"/>
  </w:num>
  <w:num w:numId="5" w16cid:durableId="1643925709">
    <w:abstractNumId w:val="8"/>
  </w:num>
  <w:num w:numId="6" w16cid:durableId="625821325">
    <w:abstractNumId w:val="7"/>
  </w:num>
  <w:num w:numId="7" w16cid:durableId="1459377024">
    <w:abstractNumId w:val="5"/>
  </w:num>
  <w:num w:numId="8" w16cid:durableId="1670985786">
    <w:abstractNumId w:val="14"/>
  </w:num>
  <w:num w:numId="9" w16cid:durableId="383718125">
    <w:abstractNumId w:val="9"/>
  </w:num>
  <w:num w:numId="10" w16cid:durableId="1196502238">
    <w:abstractNumId w:val="0"/>
  </w:num>
  <w:num w:numId="11" w16cid:durableId="19595951">
    <w:abstractNumId w:val="2"/>
  </w:num>
  <w:num w:numId="12" w16cid:durableId="74523040">
    <w:abstractNumId w:val="6"/>
  </w:num>
  <w:num w:numId="13" w16cid:durableId="385375394">
    <w:abstractNumId w:val="16"/>
  </w:num>
  <w:num w:numId="14" w16cid:durableId="533155201">
    <w:abstractNumId w:val="3"/>
  </w:num>
  <w:num w:numId="15" w16cid:durableId="432437371">
    <w:abstractNumId w:val="11"/>
  </w:num>
  <w:num w:numId="16" w16cid:durableId="1640457312">
    <w:abstractNumId w:val="1"/>
  </w:num>
  <w:num w:numId="17" w16cid:durableId="904338786">
    <w:abstractNumId w:val="15"/>
  </w:num>
  <w:num w:numId="18" w16cid:durableId="5457187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04"/>
    <w:rsid w:val="00052917"/>
    <w:rsid w:val="00085A56"/>
    <w:rsid w:val="000867C5"/>
    <w:rsid w:val="00090101"/>
    <w:rsid w:val="000C2BD3"/>
    <w:rsid w:val="000C7E45"/>
    <w:rsid w:val="000D2EED"/>
    <w:rsid w:val="0015568C"/>
    <w:rsid w:val="00166D7D"/>
    <w:rsid w:val="001A7177"/>
    <w:rsid w:val="001C082A"/>
    <w:rsid w:val="001C1157"/>
    <w:rsid w:val="002B61DF"/>
    <w:rsid w:val="002C418A"/>
    <w:rsid w:val="002F6F6A"/>
    <w:rsid w:val="00346E52"/>
    <w:rsid w:val="003C6D78"/>
    <w:rsid w:val="003C7932"/>
    <w:rsid w:val="003E4A8B"/>
    <w:rsid w:val="003F36F2"/>
    <w:rsid w:val="00402D46"/>
    <w:rsid w:val="00411A5C"/>
    <w:rsid w:val="0045763E"/>
    <w:rsid w:val="00494B2C"/>
    <w:rsid w:val="004B662D"/>
    <w:rsid w:val="004F2BA1"/>
    <w:rsid w:val="00512D7A"/>
    <w:rsid w:val="00516E61"/>
    <w:rsid w:val="00594983"/>
    <w:rsid w:val="005C5D4E"/>
    <w:rsid w:val="005D2E15"/>
    <w:rsid w:val="005F7195"/>
    <w:rsid w:val="005F7C0B"/>
    <w:rsid w:val="00643E81"/>
    <w:rsid w:val="006C2416"/>
    <w:rsid w:val="006E47AD"/>
    <w:rsid w:val="00713FF5"/>
    <w:rsid w:val="00740F10"/>
    <w:rsid w:val="0075031F"/>
    <w:rsid w:val="007A4F1A"/>
    <w:rsid w:val="008033D2"/>
    <w:rsid w:val="00831DBD"/>
    <w:rsid w:val="00842D42"/>
    <w:rsid w:val="00844C9F"/>
    <w:rsid w:val="008619C0"/>
    <w:rsid w:val="00873AEC"/>
    <w:rsid w:val="0088283B"/>
    <w:rsid w:val="008A4CDE"/>
    <w:rsid w:val="008F13C3"/>
    <w:rsid w:val="009019D9"/>
    <w:rsid w:val="00945EE1"/>
    <w:rsid w:val="00976065"/>
    <w:rsid w:val="009B225A"/>
    <w:rsid w:val="009E5B5E"/>
    <w:rsid w:val="00A02560"/>
    <w:rsid w:val="00A22FE6"/>
    <w:rsid w:val="00A873C1"/>
    <w:rsid w:val="00A9347F"/>
    <w:rsid w:val="00B027CC"/>
    <w:rsid w:val="00B86EDD"/>
    <w:rsid w:val="00B91C8A"/>
    <w:rsid w:val="00C12B48"/>
    <w:rsid w:val="00C4732D"/>
    <w:rsid w:val="00C47F19"/>
    <w:rsid w:val="00CB3375"/>
    <w:rsid w:val="00CE14A7"/>
    <w:rsid w:val="00D04FEA"/>
    <w:rsid w:val="00D15D2D"/>
    <w:rsid w:val="00D55A68"/>
    <w:rsid w:val="00D75957"/>
    <w:rsid w:val="00D82DCF"/>
    <w:rsid w:val="00DB35E6"/>
    <w:rsid w:val="00DF5FE9"/>
    <w:rsid w:val="00EB1FE3"/>
    <w:rsid w:val="00EC0E77"/>
    <w:rsid w:val="00F23A31"/>
    <w:rsid w:val="00F37669"/>
    <w:rsid w:val="00F438EB"/>
    <w:rsid w:val="00F43ACC"/>
    <w:rsid w:val="00F63C20"/>
    <w:rsid w:val="00F67304"/>
    <w:rsid w:val="00F855CA"/>
    <w:rsid w:val="00FB16F1"/>
    <w:rsid w:val="00FB7932"/>
    <w:rsid w:val="00F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AC5D"/>
  <w15:docId w15:val="{3AFFF540-E4A0-4D89-895D-75A6DB3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0"/>
      <w:ind w:left="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8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98"/>
      <w:ind w:left="10" w:hanging="10"/>
      <w:outlineLvl w:val="2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F63C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8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w1997@t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673A-DC43-4D33-BA3E-ADAF50CE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biw</dc:creator>
  <cp:keywords/>
  <cp:lastModifiedBy>Brandon Willadsen</cp:lastModifiedBy>
  <cp:revision>30</cp:revision>
  <dcterms:created xsi:type="dcterms:W3CDTF">2024-01-14T19:25:00Z</dcterms:created>
  <dcterms:modified xsi:type="dcterms:W3CDTF">2024-07-09T21:39:00Z</dcterms:modified>
</cp:coreProperties>
</file>